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1A0B" w14:textId="243757DA" w:rsidR="00661534" w:rsidRDefault="00661534" w:rsidP="00661534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F6AA4E" wp14:editId="7A320E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534">
        <w:rPr>
          <w:sz w:val="36"/>
          <w:szCs w:val="36"/>
        </w:rPr>
        <w:t>Tacoma Council PTSA General Meeting Agenda</w:t>
      </w:r>
      <w:r>
        <w:rPr>
          <w:sz w:val="36"/>
          <w:szCs w:val="36"/>
        </w:rPr>
        <w:t xml:space="preserve"> </w:t>
      </w:r>
    </w:p>
    <w:p w14:paraId="66A5A19D" w14:textId="4970CF1B" w:rsidR="00661534" w:rsidRDefault="008E6305" w:rsidP="00661534">
      <w:pPr>
        <w:spacing w:after="0"/>
        <w:rPr>
          <w:sz w:val="36"/>
          <w:szCs w:val="36"/>
        </w:rPr>
      </w:pPr>
      <w:r>
        <w:rPr>
          <w:sz w:val="36"/>
          <w:szCs w:val="36"/>
        </w:rPr>
        <w:t>March 31</w:t>
      </w:r>
      <w:r w:rsidR="00661534">
        <w:rPr>
          <w:sz w:val="36"/>
          <w:szCs w:val="36"/>
        </w:rPr>
        <w:t>, 2021 via Zoom</w:t>
      </w:r>
    </w:p>
    <w:p w14:paraId="25D70A05" w14:textId="77777777" w:rsidR="00661534" w:rsidRDefault="00661534">
      <w:pPr>
        <w:rPr>
          <w:sz w:val="36"/>
          <w:szCs w:val="36"/>
        </w:rPr>
      </w:pPr>
    </w:p>
    <w:p w14:paraId="06785338" w14:textId="77777777" w:rsidR="00661534" w:rsidRPr="008E6305" w:rsidRDefault="00661534" w:rsidP="0005116C">
      <w:pPr>
        <w:spacing w:line="360" w:lineRule="auto"/>
        <w:rPr>
          <w:b/>
          <w:bCs/>
          <w:sz w:val="28"/>
          <w:szCs w:val="28"/>
        </w:rPr>
      </w:pPr>
      <w:r w:rsidRPr="008E6305">
        <w:rPr>
          <w:b/>
          <w:bCs/>
          <w:sz w:val="28"/>
          <w:szCs w:val="28"/>
        </w:rPr>
        <w:t>Welcome and Introductions</w:t>
      </w:r>
    </w:p>
    <w:p w14:paraId="607EEFF6" w14:textId="5E25C4C9" w:rsidR="00327631" w:rsidRPr="00327631" w:rsidRDefault="00327631" w:rsidP="008E6305"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Review </w:t>
      </w:r>
      <w:proofErr w:type="gramStart"/>
      <w:r>
        <w:rPr>
          <w:b/>
          <w:bCs/>
          <w:sz w:val="28"/>
          <w:szCs w:val="28"/>
        </w:rPr>
        <w:t xml:space="preserve">Minutes  </w:t>
      </w:r>
      <w:r w:rsidRPr="00327631">
        <w:rPr>
          <w:sz w:val="24"/>
          <w:szCs w:val="24"/>
        </w:rPr>
        <w:t>February</w:t>
      </w:r>
      <w:proofErr w:type="gramEnd"/>
      <w:r w:rsidRPr="00327631">
        <w:rPr>
          <w:sz w:val="24"/>
          <w:szCs w:val="24"/>
        </w:rPr>
        <w:t xml:space="preserve"> 10, 2021</w:t>
      </w:r>
    </w:p>
    <w:p w14:paraId="3A6D8F87" w14:textId="7B1B46FA" w:rsidR="00661534" w:rsidRPr="008E6305" w:rsidRDefault="00661534" w:rsidP="008E6305">
      <w:pPr>
        <w:spacing w:line="360" w:lineRule="auto"/>
        <w:rPr>
          <w:sz w:val="28"/>
          <w:szCs w:val="28"/>
        </w:rPr>
      </w:pPr>
      <w:r w:rsidRPr="008E6305">
        <w:rPr>
          <w:b/>
          <w:bCs/>
          <w:sz w:val="28"/>
          <w:szCs w:val="28"/>
        </w:rPr>
        <w:t>Treasurer’s Report</w:t>
      </w:r>
      <w:r w:rsidR="008E6305">
        <w:rPr>
          <w:sz w:val="28"/>
          <w:szCs w:val="28"/>
        </w:rPr>
        <w:t xml:space="preserve">    </w:t>
      </w:r>
      <w:r w:rsidR="008E6305" w:rsidRPr="008E6305">
        <w:rPr>
          <w:sz w:val="24"/>
          <w:szCs w:val="24"/>
        </w:rPr>
        <w:t>Current Balance $</w:t>
      </w:r>
      <w:r w:rsidR="00E85E42" w:rsidRPr="008E6305">
        <w:rPr>
          <w:sz w:val="24"/>
          <w:szCs w:val="24"/>
        </w:rPr>
        <w:t>2,115.17</w:t>
      </w:r>
      <w:r w:rsidR="00E85E42">
        <w:rPr>
          <w:sz w:val="24"/>
          <w:szCs w:val="24"/>
        </w:rPr>
        <w:t xml:space="preserve"> Outstanding</w:t>
      </w:r>
      <w:r w:rsidR="008E6305">
        <w:rPr>
          <w:sz w:val="24"/>
          <w:szCs w:val="24"/>
        </w:rPr>
        <w:t xml:space="preserve"> Checks #2036 $148.20, #2037 $40</w:t>
      </w:r>
    </w:p>
    <w:p w14:paraId="30D69E33" w14:textId="71CB04E0" w:rsidR="008E6305" w:rsidRPr="008E6305" w:rsidRDefault="00661534" w:rsidP="008E6305">
      <w:pPr>
        <w:spacing w:line="240" w:lineRule="auto"/>
        <w:rPr>
          <w:sz w:val="24"/>
          <w:szCs w:val="24"/>
        </w:rPr>
      </w:pPr>
      <w:r w:rsidRPr="008E6305">
        <w:rPr>
          <w:b/>
          <w:bCs/>
          <w:sz w:val="28"/>
          <w:szCs w:val="28"/>
        </w:rPr>
        <w:t>Legislative/Advocacy Report</w:t>
      </w:r>
      <w:r w:rsidR="008E6305">
        <w:rPr>
          <w:sz w:val="28"/>
          <w:szCs w:val="28"/>
        </w:rPr>
        <w:t xml:space="preserve">     </w:t>
      </w:r>
      <w:r w:rsidR="008E6305" w:rsidRPr="008E6305">
        <w:rPr>
          <w:sz w:val="24"/>
          <w:szCs w:val="24"/>
        </w:rPr>
        <w:t xml:space="preserve">See WSPTA Advocacy </w:t>
      </w:r>
      <w:r w:rsidR="008E6305">
        <w:rPr>
          <w:sz w:val="24"/>
          <w:szCs w:val="24"/>
        </w:rPr>
        <w:t xml:space="preserve">   </w:t>
      </w:r>
      <w:r w:rsidR="008E6305" w:rsidRPr="008E6305">
        <w:rPr>
          <w:sz w:val="24"/>
          <w:szCs w:val="24"/>
        </w:rPr>
        <w:t>https://www.wastatepta.org/events-programs/focus-on-advocacy/</w:t>
      </w:r>
    </w:p>
    <w:p w14:paraId="08B6B1B4" w14:textId="0C8969D7" w:rsidR="00661534" w:rsidRDefault="00661534" w:rsidP="008E6305">
      <w:pPr>
        <w:spacing w:after="0" w:line="240" w:lineRule="auto"/>
        <w:rPr>
          <w:sz w:val="24"/>
          <w:szCs w:val="24"/>
        </w:rPr>
      </w:pPr>
      <w:r w:rsidRPr="008E6305">
        <w:rPr>
          <w:b/>
          <w:bCs/>
          <w:sz w:val="28"/>
          <w:szCs w:val="28"/>
        </w:rPr>
        <w:t xml:space="preserve">Reflections </w:t>
      </w:r>
      <w:r w:rsidR="00E85E42" w:rsidRPr="008E6305">
        <w:rPr>
          <w:b/>
          <w:bCs/>
          <w:sz w:val="28"/>
          <w:szCs w:val="28"/>
        </w:rPr>
        <w:t>Report</w:t>
      </w:r>
      <w:r w:rsidR="00E85E42">
        <w:rPr>
          <w:sz w:val="28"/>
          <w:szCs w:val="28"/>
        </w:rPr>
        <w:t xml:space="preserve">   </w:t>
      </w:r>
      <w:r w:rsidR="00E85E42" w:rsidRPr="00E85E42">
        <w:rPr>
          <w:sz w:val="24"/>
          <w:szCs w:val="24"/>
        </w:rPr>
        <w:t>Theme</w:t>
      </w:r>
      <w:r w:rsidRPr="00E85E42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Pr="008E6305">
        <w:rPr>
          <w:sz w:val="24"/>
          <w:szCs w:val="24"/>
        </w:rPr>
        <w:t>“I Matter Because</w:t>
      </w:r>
      <w:r w:rsidR="00E85E42">
        <w:rPr>
          <w:sz w:val="24"/>
          <w:szCs w:val="24"/>
        </w:rPr>
        <w:t>...</w:t>
      </w:r>
      <w:r w:rsidRPr="008E6305">
        <w:rPr>
          <w:sz w:val="24"/>
          <w:szCs w:val="24"/>
        </w:rPr>
        <w:t>”    Next Year</w:t>
      </w:r>
      <w:r w:rsidR="00437545" w:rsidRPr="008E6305">
        <w:rPr>
          <w:sz w:val="24"/>
          <w:szCs w:val="24"/>
        </w:rPr>
        <w:t>: “I will change the world by…”</w:t>
      </w:r>
    </w:p>
    <w:p w14:paraId="1BABB55C" w14:textId="0E1A08AD" w:rsidR="008E6305" w:rsidRDefault="008E6305" w:rsidP="008E6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Parker Bott from Browns Point PTA – Award of Excellence at State for Music Entry – has advanced to NPTA competition.   Thanks to Geiger and Browns Point PTAs for participating.</w:t>
      </w:r>
    </w:p>
    <w:p w14:paraId="3DF431A9" w14:textId="77777777" w:rsidR="008E6305" w:rsidRPr="008E6305" w:rsidRDefault="008E6305" w:rsidP="008E6305">
      <w:pPr>
        <w:spacing w:after="0" w:line="240" w:lineRule="auto"/>
        <w:rPr>
          <w:sz w:val="24"/>
          <w:szCs w:val="24"/>
        </w:rPr>
      </w:pPr>
    </w:p>
    <w:p w14:paraId="603909EA" w14:textId="3450CF75" w:rsidR="00437545" w:rsidRPr="008E6305" w:rsidRDefault="00437545" w:rsidP="0005116C">
      <w:pPr>
        <w:spacing w:line="360" w:lineRule="auto"/>
        <w:rPr>
          <w:sz w:val="18"/>
          <w:szCs w:val="18"/>
        </w:rPr>
      </w:pPr>
      <w:r w:rsidRPr="00932B6C">
        <w:rPr>
          <w:b/>
          <w:bCs/>
          <w:sz w:val="28"/>
          <w:szCs w:val="28"/>
        </w:rPr>
        <w:t>Membership Dues Subsidies from PTA</w:t>
      </w:r>
      <w:r w:rsidR="008E6305">
        <w:rPr>
          <w:sz w:val="28"/>
          <w:szCs w:val="28"/>
        </w:rPr>
        <w:t xml:space="preserve"> </w:t>
      </w:r>
      <w:r w:rsidR="008E6305" w:rsidRPr="008E6305">
        <w:rPr>
          <w:sz w:val="18"/>
          <w:szCs w:val="18"/>
        </w:rPr>
        <w:t>https://www.wastatepta.org/membership-dues-subsidies-from-pta-general-funds/</w:t>
      </w:r>
    </w:p>
    <w:p w14:paraId="2FC820A6" w14:textId="77777777" w:rsidR="00932B6C" w:rsidRDefault="00932B6C" w:rsidP="00932B6C">
      <w:pPr>
        <w:spacing w:after="0" w:line="240" w:lineRule="auto"/>
        <w:rPr>
          <w:b/>
          <w:bCs/>
          <w:sz w:val="28"/>
          <w:szCs w:val="28"/>
        </w:rPr>
      </w:pPr>
      <w:r w:rsidRPr="00932B6C">
        <w:rPr>
          <w:b/>
          <w:bCs/>
          <w:sz w:val="28"/>
          <w:szCs w:val="28"/>
        </w:rPr>
        <w:t>TCPTA Officer Elections for 2021-2022</w:t>
      </w:r>
      <w:r>
        <w:rPr>
          <w:b/>
          <w:bCs/>
          <w:sz w:val="28"/>
          <w:szCs w:val="28"/>
        </w:rPr>
        <w:t xml:space="preserve">   </w:t>
      </w:r>
    </w:p>
    <w:p w14:paraId="7D017FD5" w14:textId="6BB78398" w:rsidR="00932B6C" w:rsidRDefault="00932B6C" w:rsidP="00932B6C">
      <w:pPr>
        <w:spacing w:after="0" w:line="240" w:lineRule="auto"/>
        <w:rPr>
          <w:sz w:val="24"/>
          <w:szCs w:val="24"/>
        </w:rPr>
      </w:pPr>
      <w:r w:rsidRPr="00932B6C">
        <w:rPr>
          <w:sz w:val="24"/>
          <w:szCs w:val="24"/>
        </w:rPr>
        <w:t>Nominating Committee Recommendations:</w:t>
      </w:r>
    </w:p>
    <w:p w14:paraId="7A40502F" w14:textId="2EE040AC" w:rsidR="00932B6C" w:rsidRDefault="00932B6C" w:rsidP="00932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President:  Kristin West </w:t>
      </w:r>
    </w:p>
    <w:p w14:paraId="6C1DDA40" w14:textId="45306B36" w:rsidR="00932B6C" w:rsidRDefault="00932B6C" w:rsidP="00932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VP:  </w:t>
      </w:r>
    </w:p>
    <w:p w14:paraId="6D8DBD59" w14:textId="494A45A1" w:rsidR="00932B6C" w:rsidRDefault="00932B6C" w:rsidP="00932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Secretary:</w:t>
      </w:r>
    </w:p>
    <w:p w14:paraId="415E1C56" w14:textId="243C40B2" w:rsidR="00932B6C" w:rsidRDefault="00932B6C" w:rsidP="00932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Treasurer:  Cathy Curry Uthus  </w:t>
      </w:r>
    </w:p>
    <w:p w14:paraId="368AB8DE" w14:textId="77777777" w:rsidR="00932B6C" w:rsidRPr="00932B6C" w:rsidRDefault="00932B6C" w:rsidP="00932B6C">
      <w:pPr>
        <w:spacing w:after="0" w:line="240" w:lineRule="auto"/>
        <w:rPr>
          <w:sz w:val="24"/>
          <w:szCs w:val="24"/>
        </w:rPr>
      </w:pPr>
    </w:p>
    <w:p w14:paraId="31E97F1A" w14:textId="6FD97F14" w:rsidR="00437545" w:rsidRDefault="00437545" w:rsidP="0005116C">
      <w:pPr>
        <w:spacing w:line="360" w:lineRule="auto"/>
        <w:rPr>
          <w:b/>
          <w:bCs/>
          <w:sz w:val="28"/>
          <w:szCs w:val="28"/>
        </w:rPr>
      </w:pPr>
      <w:r w:rsidRPr="00932B6C">
        <w:rPr>
          <w:b/>
          <w:bCs/>
          <w:sz w:val="28"/>
          <w:szCs w:val="28"/>
        </w:rPr>
        <w:t>Open Discussion</w:t>
      </w:r>
    </w:p>
    <w:p w14:paraId="05ED1356" w14:textId="5543549E" w:rsidR="00932B6C" w:rsidRDefault="00932B6C" w:rsidP="0005116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 Business Meeting</w:t>
      </w:r>
    </w:p>
    <w:p w14:paraId="23A929D9" w14:textId="77777777" w:rsidR="00932B6C" w:rsidRDefault="00932B6C" w:rsidP="00932B6C">
      <w:pPr>
        <w:spacing w:line="24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 xml:space="preserve">SPECIAL GUEST:  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>Implicit Bias Class with guest speaker JMarie Johnson-Kola Founder and Chief Engagement Officer at Diverse Community Connectors LLC</w:t>
      </w:r>
    </w:p>
    <w:p w14:paraId="131224DE" w14:textId="2F697C63" w:rsidR="00932B6C" w:rsidRPr="00932B6C" w:rsidRDefault="00932B6C" w:rsidP="00932B6C">
      <w:pPr>
        <w:spacing w:line="240" w:lineRule="auto"/>
        <w:rPr>
          <w:rFonts w:ascii="Arial Narrow" w:hAnsi="Arial Narrow"/>
        </w:rPr>
      </w:pPr>
      <w:r w:rsidRPr="00932B6C">
        <w:rPr>
          <w:rFonts w:ascii="Arial Narrow" w:hAnsi="Arial Narrow" w:cs="Lucida Sans Unicode"/>
          <w:color w:val="000000"/>
        </w:rPr>
        <w:t xml:space="preserve">Implicit Bias:  Refers to the attitudes or stereotypes that </w:t>
      </w:r>
      <w:r>
        <w:rPr>
          <w:rFonts w:ascii="Arial Narrow" w:hAnsi="Arial Narrow" w:cs="Lucida Sans Unicode"/>
          <w:color w:val="000000"/>
        </w:rPr>
        <w:t xml:space="preserve">affect our understanding, actions and decisions in an unconscious manner.  Theses biases can be favorable and unfavorable and are activated </w:t>
      </w:r>
      <w:r w:rsidR="00E85E42">
        <w:rPr>
          <w:rFonts w:ascii="Arial Narrow" w:hAnsi="Arial Narrow" w:cs="Lucida Sans Unicode"/>
          <w:color w:val="000000"/>
        </w:rPr>
        <w:t xml:space="preserve">involuntarily, without our awareness or intentional control.  They reside deep in our subconscious and are not accessible by introspection. Implicit biases develop over the course of a lifetime beginning at a very early age through exposure to direct and indirect messages.  </w:t>
      </w:r>
      <w:r w:rsidRPr="00932B6C">
        <w:rPr>
          <w:rFonts w:ascii="Arial Narrow" w:hAnsi="Arial Narrow" w:cs="Lucida Sans Unicode"/>
          <w:color w:val="000000"/>
        </w:rPr>
        <w:br/>
      </w:r>
    </w:p>
    <w:p w14:paraId="018AC5B8" w14:textId="77777777" w:rsidR="00437545" w:rsidRPr="00661534" w:rsidRDefault="00437545" w:rsidP="0005116C">
      <w:pPr>
        <w:spacing w:line="360" w:lineRule="auto"/>
        <w:rPr>
          <w:sz w:val="28"/>
          <w:szCs w:val="28"/>
        </w:rPr>
      </w:pPr>
    </w:p>
    <w:p w14:paraId="0A852810" w14:textId="4CE518DD" w:rsidR="00661534" w:rsidRPr="00932B6C" w:rsidRDefault="00437545" w:rsidP="00932B6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Upcoming Meetings</w:t>
      </w:r>
      <w:r w:rsidR="0005116C" w:rsidRPr="0093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/Dates</w:t>
      </w:r>
      <w:r w:rsidRPr="0093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4644744" w14:textId="0644E945" w:rsidR="0005116C" w:rsidRDefault="0005116C" w:rsidP="00932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21, </w:t>
      </w:r>
      <w:r w:rsidR="00E85E42">
        <w:rPr>
          <w:rFonts w:ascii="Times New Roman" w:eastAsia="Times New Roman" w:hAnsi="Times New Roman" w:cs="Times New Roman"/>
          <w:color w:val="000000"/>
          <w:sz w:val="24"/>
          <w:szCs w:val="24"/>
        </w:rPr>
        <w:t>2021 General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Meeting:  If needed for further Officer Elections</w:t>
      </w:r>
      <w:r w:rsidR="009A1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Business</w:t>
      </w:r>
    </w:p>
    <w:p w14:paraId="3669419A" w14:textId="2B959C15" w:rsidR="0005116C" w:rsidRDefault="0005116C" w:rsidP="00932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26, </w:t>
      </w:r>
      <w:r w:rsidR="00E85E42">
        <w:rPr>
          <w:rFonts w:ascii="Times New Roman" w:eastAsia="Times New Roman" w:hAnsi="Times New Roman" w:cs="Times New Roman"/>
          <w:color w:val="000000"/>
          <w:sz w:val="24"/>
          <w:szCs w:val="24"/>
        </w:rPr>
        <w:t>2021 Approve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 2021-</w:t>
      </w:r>
      <w:r w:rsidR="00E85E42">
        <w:rPr>
          <w:rFonts w:ascii="Times New Roman" w:eastAsia="Times New Roman" w:hAnsi="Times New Roman" w:cs="Times New Roman"/>
          <w:color w:val="000000"/>
          <w:sz w:val="24"/>
          <w:szCs w:val="24"/>
        </w:rPr>
        <w:t>2022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 Banquet (Virtual?)  </w:t>
      </w:r>
    </w:p>
    <w:p w14:paraId="6C61B73D" w14:textId="616E09FF" w:rsidR="0005116C" w:rsidRPr="00661534" w:rsidRDefault="0005116C" w:rsidP="00932B6C">
      <w:pPr>
        <w:spacing w:after="0" w:line="360" w:lineRule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WSPTA Convention May 18-23</w:t>
      </w:r>
      <w:r w:rsidR="0093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E42">
        <w:rPr>
          <w:rFonts w:ascii="Times New Roman" w:eastAsia="Times New Roman" w:hAnsi="Times New Roman" w:cs="Times New Roman"/>
          <w:color w:val="000000"/>
          <w:sz w:val="24"/>
          <w:szCs w:val="24"/>
        </w:rPr>
        <w:t>VIRTUAL Registration</w:t>
      </w:r>
      <w:r w:rsidR="0093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Open $70 per person. </w:t>
      </w:r>
      <w:r w:rsidR="00F8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Wastatepta.org  </w:t>
      </w:r>
    </w:p>
    <w:sectPr w:rsidR="0005116C" w:rsidRPr="00661534" w:rsidSect="0066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42D"/>
    <w:multiLevelType w:val="multilevel"/>
    <w:tmpl w:val="48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076FD"/>
    <w:multiLevelType w:val="hybridMultilevel"/>
    <w:tmpl w:val="49C0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4"/>
    <w:rsid w:val="0005116C"/>
    <w:rsid w:val="00327631"/>
    <w:rsid w:val="00437545"/>
    <w:rsid w:val="00661534"/>
    <w:rsid w:val="008E6305"/>
    <w:rsid w:val="00932B6C"/>
    <w:rsid w:val="009A15D1"/>
    <w:rsid w:val="00A6730A"/>
    <w:rsid w:val="00AE2FEF"/>
    <w:rsid w:val="00E85E42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EB53"/>
  <w15:chartTrackingRefBased/>
  <w15:docId w15:val="{80156567-6AE9-435B-9256-413A28E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3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Stewart</dc:creator>
  <cp:keywords/>
  <dc:description/>
  <cp:lastModifiedBy>Janet Stewart</cp:lastModifiedBy>
  <cp:revision>3</cp:revision>
  <dcterms:created xsi:type="dcterms:W3CDTF">2021-03-31T16:51:00Z</dcterms:created>
  <dcterms:modified xsi:type="dcterms:W3CDTF">2021-03-31T22:01:00Z</dcterms:modified>
</cp:coreProperties>
</file>